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A73FA1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 xml:space="preserve">Wrocław, </w:t>
      </w:r>
      <w:r w:rsidR="00244E97" w:rsidRPr="00A73FA1">
        <w:rPr>
          <w:rFonts w:ascii="Arial" w:hAnsi="Arial" w:cs="Arial"/>
          <w:sz w:val="18"/>
          <w:szCs w:val="18"/>
        </w:rPr>
        <w:t>17</w:t>
      </w:r>
      <w:r w:rsidRPr="00A73FA1">
        <w:rPr>
          <w:rFonts w:ascii="Arial" w:hAnsi="Arial" w:cs="Arial"/>
          <w:sz w:val="18"/>
          <w:szCs w:val="18"/>
        </w:rPr>
        <w:t>.0</w:t>
      </w:r>
      <w:r w:rsidR="00E4632A" w:rsidRPr="00A73FA1">
        <w:rPr>
          <w:rFonts w:ascii="Arial" w:hAnsi="Arial" w:cs="Arial"/>
          <w:sz w:val="18"/>
          <w:szCs w:val="18"/>
        </w:rPr>
        <w:t>4</w:t>
      </w:r>
      <w:r w:rsidRPr="00A73FA1">
        <w:rPr>
          <w:rFonts w:ascii="Arial" w:hAnsi="Arial" w:cs="Arial"/>
          <w:sz w:val="18"/>
          <w:szCs w:val="18"/>
        </w:rPr>
        <w:t>.2020 r.</w:t>
      </w:r>
    </w:p>
    <w:p w:rsidR="00807840" w:rsidRPr="00A73FA1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>Nr sprawy: SP.ZP.272.</w:t>
      </w:r>
      <w:r w:rsidR="004022D7" w:rsidRPr="00A73FA1">
        <w:rPr>
          <w:rFonts w:ascii="Arial" w:hAnsi="Arial" w:cs="Arial"/>
          <w:sz w:val="18"/>
          <w:szCs w:val="18"/>
        </w:rPr>
        <w:t>7</w:t>
      </w:r>
      <w:r w:rsidRPr="00A73FA1">
        <w:rPr>
          <w:rFonts w:ascii="Arial" w:hAnsi="Arial" w:cs="Arial"/>
          <w:sz w:val="18"/>
          <w:szCs w:val="18"/>
        </w:rPr>
        <w:t>.20</w:t>
      </w:r>
      <w:r w:rsidR="00822E21" w:rsidRPr="00A73FA1">
        <w:rPr>
          <w:rFonts w:ascii="Arial" w:hAnsi="Arial" w:cs="Arial"/>
          <w:sz w:val="18"/>
          <w:szCs w:val="18"/>
        </w:rPr>
        <w:t>20</w:t>
      </w:r>
      <w:r w:rsidRPr="00A73FA1">
        <w:rPr>
          <w:rFonts w:ascii="Arial" w:hAnsi="Arial" w:cs="Arial"/>
          <w:sz w:val="18"/>
          <w:szCs w:val="18"/>
        </w:rPr>
        <w:t>.II.</w:t>
      </w:r>
      <w:r w:rsidR="00FA387C" w:rsidRPr="00A73FA1">
        <w:rPr>
          <w:rFonts w:ascii="Arial" w:hAnsi="Arial" w:cs="Arial"/>
          <w:sz w:val="18"/>
          <w:szCs w:val="18"/>
        </w:rPr>
        <w:t>DT</w:t>
      </w:r>
    </w:p>
    <w:p w:rsidR="00807840" w:rsidRPr="00A73FA1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A73FA1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4573A3" w:rsidRPr="00A73FA1" w:rsidRDefault="004573A3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A73FA1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73FA1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A73FA1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A73FA1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4022D7" w:rsidRPr="00A73FA1" w:rsidRDefault="004022D7" w:rsidP="005E1E64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A73FA1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 xml:space="preserve">Zamawiający </w:t>
      </w:r>
      <w:r w:rsidR="004022D7" w:rsidRPr="00A73FA1">
        <w:rPr>
          <w:rFonts w:ascii="Arial" w:hAnsi="Arial" w:cs="Arial"/>
          <w:sz w:val="18"/>
          <w:szCs w:val="18"/>
        </w:rPr>
        <w:t>–</w:t>
      </w:r>
      <w:r w:rsidRPr="00A73FA1">
        <w:rPr>
          <w:rFonts w:ascii="Arial" w:hAnsi="Arial" w:cs="Arial"/>
          <w:sz w:val="18"/>
          <w:szCs w:val="18"/>
        </w:rPr>
        <w:t xml:space="preserve"> </w:t>
      </w:r>
      <w:r w:rsidRPr="00A73FA1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A73FA1">
        <w:rPr>
          <w:rFonts w:ascii="Arial" w:hAnsi="Arial" w:cs="Arial"/>
          <w:sz w:val="18"/>
          <w:szCs w:val="18"/>
        </w:rPr>
        <w:t xml:space="preserve">, informuje, </w:t>
      </w:r>
      <w:r w:rsidR="00822E21" w:rsidRPr="00A73FA1">
        <w:rPr>
          <w:rFonts w:ascii="Arial" w:hAnsi="Arial" w:cs="Arial"/>
          <w:sz w:val="18"/>
          <w:szCs w:val="18"/>
        </w:rPr>
        <w:br/>
        <w:t>że w dniu</w:t>
      </w:r>
      <w:r w:rsidRPr="00A73FA1">
        <w:rPr>
          <w:rFonts w:ascii="Arial" w:hAnsi="Arial" w:cs="Arial"/>
          <w:sz w:val="18"/>
          <w:szCs w:val="18"/>
        </w:rPr>
        <w:t xml:space="preserve"> </w:t>
      </w:r>
      <w:r w:rsidR="00244E97" w:rsidRPr="00A73FA1">
        <w:rPr>
          <w:rFonts w:ascii="Arial" w:hAnsi="Arial" w:cs="Arial"/>
          <w:sz w:val="18"/>
          <w:szCs w:val="18"/>
          <w:u w:val="single"/>
        </w:rPr>
        <w:t>16</w:t>
      </w:r>
      <w:r w:rsidRPr="00A73FA1">
        <w:rPr>
          <w:rFonts w:ascii="Arial" w:hAnsi="Arial" w:cs="Arial"/>
          <w:sz w:val="18"/>
          <w:szCs w:val="18"/>
          <w:u w:val="single"/>
        </w:rPr>
        <w:t>.0</w:t>
      </w:r>
      <w:r w:rsidR="00244E97" w:rsidRPr="00A73FA1">
        <w:rPr>
          <w:rFonts w:ascii="Arial" w:hAnsi="Arial" w:cs="Arial"/>
          <w:sz w:val="18"/>
          <w:szCs w:val="18"/>
          <w:u w:val="single"/>
        </w:rPr>
        <w:t xml:space="preserve">4.2020 </w:t>
      </w:r>
      <w:r w:rsidR="00A77D2D" w:rsidRPr="00A73FA1">
        <w:rPr>
          <w:rFonts w:ascii="Arial" w:hAnsi="Arial" w:cs="Arial"/>
          <w:sz w:val="18"/>
          <w:szCs w:val="18"/>
          <w:u w:val="single"/>
        </w:rPr>
        <w:t>r.,</w:t>
      </w:r>
      <w:r w:rsidRPr="00A73FA1">
        <w:rPr>
          <w:rFonts w:ascii="Arial" w:hAnsi="Arial" w:cs="Arial"/>
          <w:sz w:val="18"/>
          <w:szCs w:val="18"/>
        </w:rPr>
        <w:t xml:space="preserve"> wpłynęły przedstawione poniżej zapytania dotyczące treści </w:t>
      </w:r>
      <w:r w:rsidR="00FA387C" w:rsidRPr="00A73FA1">
        <w:rPr>
          <w:rFonts w:ascii="Arial" w:hAnsi="Arial" w:cs="Arial"/>
          <w:sz w:val="18"/>
          <w:szCs w:val="18"/>
        </w:rPr>
        <w:t xml:space="preserve">Specyfikacji </w:t>
      </w:r>
      <w:r w:rsidRPr="00A73FA1">
        <w:rPr>
          <w:rFonts w:ascii="Arial" w:hAnsi="Arial" w:cs="Arial"/>
          <w:sz w:val="18"/>
          <w:szCs w:val="18"/>
        </w:rPr>
        <w:t>Istotnych Warunków Zamówienia (</w:t>
      </w:r>
      <w:r w:rsidR="00FA387C" w:rsidRPr="00A73FA1">
        <w:rPr>
          <w:rFonts w:ascii="Arial" w:hAnsi="Arial" w:cs="Arial"/>
          <w:sz w:val="18"/>
          <w:szCs w:val="18"/>
        </w:rPr>
        <w:t>S</w:t>
      </w:r>
      <w:r w:rsidRPr="00A73FA1">
        <w:rPr>
          <w:rFonts w:ascii="Arial" w:hAnsi="Arial" w:cs="Arial"/>
          <w:sz w:val="18"/>
          <w:szCs w:val="18"/>
        </w:rPr>
        <w:t xml:space="preserve">IWZ) w </w:t>
      </w:r>
      <w:bookmarkStart w:id="0" w:name="_GoBack"/>
      <w:bookmarkEnd w:id="0"/>
      <w:r w:rsidRPr="00A73FA1">
        <w:rPr>
          <w:rFonts w:ascii="Arial" w:hAnsi="Arial" w:cs="Arial"/>
          <w:sz w:val="18"/>
          <w:szCs w:val="18"/>
        </w:rPr>
        <w:t xml:space="preserve">postępowaniu o udzielenie zamówienia publicznego na realizację zamówienia pn.: </w:t>
      </w:r>
      <w:r w:rsidR="006B28AA" w:rsidRPr="00A73FA1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A73FA1">
        <w:rPr>
          <w:rFonts w:ascii="Arial" w:hAnsi="Arial" w:cs="Arial"/>
          <w:b/>
          <w:bCs/>
          <w:sz w:val="18"/>
          <w:szCs w:val="18"/>
        </w:rPr>
        <w:t xml:space="preserve"> „</w:t>
      </w:r>
      <w:r w:rsidR="004022D7" w:rsidRPr="00A73FA1">
        <w:rPr>
          <w:rFonts w:ascii="Arial" w:hAnsi="Arial" w:cs="Arial"/>
          <w:b/>
          <w:bCs/>
          <w:sz w:val="18"/>
          <w:szCs w:val="18"/>
        </w:rPr>
        <w:t xml:space="preserve">Budowa drogi publicznej, docelowej drogi powiatowej wraz z przebudową ronda w Małuszowie, w ciągu DK35 oraz przebudową ul. Energetycznej w gm. Kobierzyce w podziale na etapy. </w:t>
      </w:r>
    </w:p>
    <w:p w:rsidR="00E4632A" w:rsidRPr="00A73FA1" w:rsidRDefault="004022D7" w:rsidP="007147D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A73FA1">
        <w:rPr>
          <w:rFonts w:ascii="Arial" w:hAnsi="Arial" w:cs="Arial"/>
          <w:b/>
          <w:bCs/>
          <w:sz w:val="18"/>
          <w:szCs w:val="18"/>
        </w:rPr>
        <w:t xml:space="preserve">Etap I – Budowa drogi publicznej, docelowej drogi powiatowej wraz z przebudową ronda w Małuszowie                  w ciągu DK35 w gm. Kobierzyce”. </w:t>
      </w:r>
    </w:p>
    <w:p w:rsidR="00807840" w:rsidRPr="00A73FA1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A73FA1" w:rsidRDefault="00807840" w:rsidP="005E1E64">
      <w:pPr>
        <w:spacing w:after="0" w:line="240" w:lineRule="auto"/>
        <w:jc w:val="center"/>
        <w:rPr>
          <w:b/>
        </w:rPr>
      </w:pPr>
    </w:p>
    <w:p w:rsidR="00807840" w:rsidRPr="00A73FA1" w:rsidRDefault="00B54A34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A73FA1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</w:t>
      </w:r>
      <w:r w:rsidR="00807840" w:rsidRPr="00A73FA1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1:</w:t>
      </w:r>
    </w:p>
    <w:p w:rsidR="00244E97" w:rsidRPr="00A73FA1" w:rsidRDefault="00244E97" w:rsidP="00244E97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A73FA1">
        <w:rPr>
          <w:rFonts w:ascii="Arial" w:eastAsia="Times New Roman" w:hAnsi="Arial" w:cs="Arial"/>
          <w:bCs/>
          <w:sz w:val="18"/>
          <w:szCs w:val="18"/>
        </w:rPr>
        <w:t>W nawiązaniu do odpowiedzi na pytanie 4 Wykonawca wnosi o jednoznaczne określenie czy w pozycji 47 Kosztorysu Ofertowego należy uwzględnić zakup i dowóz materiału na nasyp. Jeśli nie, to w której pozycji należy uwzględnić i wycenić zakup materiału na nasyp?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755"/>
        <w:gridCol w:w="5264"/>
        <w:gridCol w:w="588"/>
        <w:gridCol w:w="967"/>
      </w:tblGrid>
      <w:tr w:rsidR="00244E97" w:rsidRPr="00A73FA1" w:rsidTr="003424E4">
        <w:trPr>
          <w:trHeight w:val="3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KNR 2-01 0236-02 analogia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Zagęszczenie nasypów ubijakami mechanicznymi; grunty spoiste kat. III-IV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m3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4457,000</w:t>
            </w:r>
          </w:p>
        </w:tc>
      </w:tr>
    </w:tbl>
    <w:p w:rsidR="00FA387C" w:rsidRPr="00A73FA1" w:rsidRDefault="00FA387C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A73FA1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1:</w:t>
      </w:r>
    </w:p>
    <w:p w:rsidR="00244E97" w:rsidRPr="00A73FA1" w:rsidRDefault="00244E97" w:rsidP="00244E97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A73FA1">
        <w:rPr>
          <w:rFonts w:ascii="Arial" w:eastAsia="Times New Roman" w:hAnsi="Arial" w:cs="Arial"/>
          <w:bCs/>
          <w:sz w:val="18"/>
          <w:szCs w:val="18"/>
        </w:rPr>
        <w:t xml:space="preserve">Zamawiający informuje, że w pozycji 12 i 47 należy uwzględnić zakup i dowóz materiału na nasyp. </w:t>
      </w:r>
    </w:p>
    <w:p w:rsidR="00244E97" w:rsidRPr="00A73FA1" w:rsidRDefault="00244E97" w:rsidP="00244E97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A73FA1">
        <w:rPr>
          <w:rFonts w:ascii="Arial" w:eastAsia="Times New Roman" w:hAnsi="Arial" w:cs="Arial"/>
          <w:bCs/>
          <w:sz w:val="18"/>
          <w:szCs w:val="18"/>
        </w:rPr>
        <w:t xml:space="preserve">Zamawiający dokonuje modyfikacji zapisu pozycji kosztorysowych dotyczących wykonania nasypów tj.: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33"/>
        <w:gridCol w:w="1021"/>
        <w:gridCol w:w="4914"/>
        <w:gridCol w:w="424"/>
        <w:gridCol w:w="696"/>
      </w:tblGrid>
      <w:tr w:rsidR="00244E97" w:rsidRPr="00A73FA1" w:rsidTr="005E1E64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5E1E64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KNR 2-01 0236-02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D.02.03.01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Formowanie i zagęszczenie nasypów gruntem z dowozu wraz z zakupem gruntu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m3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103</w:t>
            </w:r>
          </w:p>
        </w:tc>
      </w:tr>
      <w:tr w:rsidR="00244E97" w:rsidRPr="00A73FA1" w:rsidTr="005E1E64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d.1.3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analogia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244E97" w:rsidRPr="00A73FA1" w:rsidTr="005E1E64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47</w:t>
            </w:r>
          </w:p>
        </w:tc>
        <w:tc>
          <w:tcPr>
            <w:tcW w:w="16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KNR 2-01 0236-02</w:t>
            </w:r>
          </w:p>
          <w:p w:rsidR="004573A3" w:rsidRPr="00A73FA1" w:rsidRDefault="004573A3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analogia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D.02.03.01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Formowanie i zagęszczenie nasypów gruntem z dowozu wraz z zakupem gruntu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m3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4E97" w:rsidRPr="00A73FA1" w:rsidRDefault="00244E97" w:rsidP="00244E97">
            <w:pPr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A73FA1">
              <w:rPr>
                <w:rFonts w:ascii="Arial" w:eastAsia="Times New Roman" w:hAnsi="Arial" w:cs="Arial"/>
                <w:bCs/>
                <w:sz w:val="18"/>
                <w:szCs w:val="18"/>
              </w:rPr>
              <w:t>4 457</w:t>
            </w:r>
          </w:p>
        </w:tc>
      </w:tr>
    </w:tbl>
    <w:p w:rsidR="00244E97" w:rsidRPr="00A73FA1" w:rsidRDefault="004573A3" w:rsidP="00244E97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A73FA1">
        <w:rPr>
          <w:rFonts w:ascii="Arial" w:eastAsia="Times New Roman" w:hAnsi="Arial" w:cs="Arial"/>
          <w:bCs/>
          <w:sz w:val="18"/>
          <w:szCs w:val="18"/>
        </w:rPr>
        <w:t xml:space="preserve">Odpowiedz </w:t>
      </w:r>
      <w:r w:rsidR="00244E97" w:rsidRPr="00A73FA1">
        <w:rPr>
          <w:rFonts w:ascii="Arial" w:eastAsia="Times New Roman" w:hAnsi="Arial" w:cs="Arial"/>
          <w:bCs/>
          <w:sz w:val="18"/>
          <w:szCs w:val="18"/>
        </w:rPr>
        <w:t>Zamawiającego z dnia 15.04.2020 jest niejednoznaczna i wprowadza Wykonawców w błąd, co doprowadzić może do zawyżenia lub zaniżenia wartości ofert.</w:t>
      </w:r>
    </w:p>
    <w:p w:rsidR="004573A3" w:rsidRPr="00A73FA1" w:rsidRDefault="004573A3" w:rsidP="005E1E64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B54A34" w:rsidRPr="00A73FA1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A73FA1">
        <w:rPr>
          <w:rFonts w:ascii="Arial" w:hAnsi="Arial" w:cs="Arial"/>
          <w:b/>
          <w:sz w:val="18"/>
          <w:szCs w:val="18"/>
          <w:u w:val="single"/>
        </w:rPr>
        <w:t xml:space="preserve">Pytanie </w:t>
      </w:r>
      <w:r w:rsidR="004573A3" w:rsidRPr="00A73FA1">
        <w:rPr>
          <w:rFonts w:ascii="Arial" w:hAnsi="Arial" w:cs="Arial"/>
          <w:b/>
          <w:sz w:val="18"/>
          <w:szCs w:val="18"/>
          <w:u w:val="single"/>
        </w:rPr>
        <w:t>2</w:t>
      </w:r>
      <w:r w:rsidRPr="00A73FA1">
        <w:rPr>
          <w:rFonts w:ascii="Arial" w:hAnsi="Arial" w:cs="Arial"/>
          <w:b/>
          <w:sz w:val="18"/>
          <w:szCs w:val="18"/>
          <w:u w:val="single"/>
        </w:rPr>
        <w:t>:</w:t>
      </w:r>
    </w:p>
    <w:p w:rsidR="00244E97" w:rsidRPr="00A73FA1" w:rsidRDefault="00244E97" w:rsidP="00244E97">
      <w:pPr>
        <w:tabs>
          <w:tab w:val="left" w:pos="0"/>
          <w:tab w:val="left" w:pos="907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>Ze względu na rozbieżne ilości w Dokumentacji Wykonawczej i w KO Wykonawca wnosi o uzupełnienie dokumentacji przetargowej o niezbędny bilans robót ziemnych.</w:t>
      </w:r>
    </w:p>
    <w:p w:rsidR="00B54A34" w:rsidRPr="00A73FA1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A73FA1">
        <w:rPr>
          <w:rFonts w:ascii="Arial" w:hAnsi="Arial" w:cs="Arial"/>
          <w:b/>
          <w:sz w:val="18"/>
          <w:szCs w:val="18"/>
          <w:u w:val="single"/>
        </w:rPr>
        <w:t>Odpowiedź</w:t>
      </w:r>
      <w:r w:rsidR="004573A3" w:rsidRPr="00A73FA1">
        <w:rPr>
          <w:rFonts w:ascii="Arial" w:hAnsi="Arial" w:cs="Arial"/>
          <w:b/>
          <w:sz w:val="18"/>
          <w:szCs w:val="18"/>
          <w:u w:val="single"/>
        </w:rPr>
        <w:t xml:space="preserve"> 2</w:t>
      </w:r>
      <w:r w:rsidRPr="00A73FA1">
        <w:rPr>
          <w:rFonts w:ascii="Arial" w:hAnsi="Arial" w:cs="Arial"/>
          <w:b/>
          <w:sz w:val="18"/>
          <w:szCs w:val="18"/>
          <w:u w:val="single"/>
        </w:rPr>
        <w:t>:</w:t>
      </w:r>
    </w:p>
    <w:p w:rsidR="00244E97" w:rsidRPr="00A73FA1" w:rsidRDefault="004573A3" w:rsidP="00B54A34">
      <w:pPr>
        <w:spacing w:after="0"/>
        <w:rPr>
          <w:rFonts w:ascii="Arial" w:hAnsi="Arial" w:cs="Arial"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>Ilość robót ziemnych zgodnie z kosztorysem ofertowym</w:t>
      </w:r>
    </w:p>
    <w:p w:rsidR="004573A3" w:rsidRPr="00A73FA1" w:rsidRDefault="004573A3" w:rsidP="005E1E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54A34" w:rsidRPr="00A73FA1" w:rsidRDefault="00B54A34" w:rsidP="00B54A3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A73FA1">
        <w:rPr>
          <w:rFonts w:ascii="Arial" w:hAnsi="Arial" w:cs="Arial"/>
          <w:b/>
          <w:sz w:val="18"/>
          <w:szCs w:val="18"/>
          <w:u w:val="single"/>
        </w:rPr>
        <w:t xml:space="preserve">Pytanie </w:t>
      </w:r>
      <w:r w:rsidR="004573A3" w:rsidRPr="00A73FA1">
        <w:rPr>
          <w:rFonts w:ascii="Arial" w:hAnsi="Arial" w:cs="Arial"/>
          <w:b/>
          <w:sz w:val="18"/>
          <w:szCs w:val="18"/>
          <w:u w:val="single"/>
        </w:rPr>
        <w:t>3</w:t>
      </w:r>
      <w:r w:rsidRPr="00A73FA1">
        <w:rPr>
          <w:rFonts w:ascii="Arial" w:hAnsi="Arial" w:cs="Arial"/>
          <w:b/>
          <w:sz w:val="18"/>
          <w:szCs w:val="18"/>
          <w:u w:val="single"/>
        </w:rPr>
        <w:t>:</w:t>
      </w:r>
    </w:p>
    <w:p w:rsidR="00244E97" w:rsidRPr="00A73FA1" w:rsidRDefault="00244E97" w:rsidP="00244E97">
      <w:pPr>
        <w:tabs>
          <w:tab w:val="left" w:pos="0"/>
          <w:tab w:val="left" w:pos="9072"/>
        </w:tabs>
        <w:spacing w:after="0"/>
        <w:rPr>
          <w:rFonts w:ascii="Arial" w:hAnsi="Arial" w:cs="Arial"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>Ze względu na obmiarowy charakter rozliczeniowy Wykonawca wnosi o uzupełnienie Kosztorysu Ofertowego o kolumnę ST określającą zakres robót i kosztów  danej pozycji.</w:t>
      </w:r>
    </w:p>
    <w:p w:rsidR="00B54A34" w:rsidRPr="00A73FA1" w:rsidRDefault="00B54A34" w:rsidP="00B54A3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A73FA1">
        <w:rPr>
          <w:rFonts w:ascii="Arial" w:hAnsi="Arial" w:cs="Arial"/>
          <w:b/>
          <w:sz w:val="18"/>
          <w:szCs w:val="18"/>
          <w:u w:val="single"/>
        </w:rPr>
        <w:t xml:space="preserve">Odpowiedź </w:t>
      </w:r>
      <w:r w:rsidR="004573A3" w:rsidRPr="00A73FA1">
        <w:rPr>
          <w:rFonts w:ascii="Arial" w:hAnsi="Arial" w:cs="Arial"/>
          <w:b/>
          <w:sz w:val="18"/>
          <w:szCs w:val="18"/>
          <w:u w:val="single"/>
        </w:rPr>
        <w:t>3</w:t>
      </w:r>
      <w:r w:rsidRPr="00A73FA1">
        <w:rPr>
          <w:rFonts w:ascii="Arial" w:hAnsi="Arial" w:cs="Arial"/>
          <w:b/>
          <w:sz w:val="18"/>
          <w:szCs w:val="18"/>
          <w:u w:val="single"/>
        </w:rPr>
        <w:t>:</w:t>
      </w:r>
    </w:p>
    <w:p w:rsidR="00B54A34" w:rsidRPr="00A73FA1" w:rsidRDefault="004573A3" w:rsidP="00B54A34">
      <w:pPr>
        <w:spacing w:after="0"/>
        <w:rPr>
          <w:rFonts w:ascii="Arial" w:hAnsi="Arial" w:cs="Arial"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>Zamawiający uzupełnił kosztorys ofertowy o kolumnę Specyfikacja Techniczna</w:t>
      </w:r>
    </w:p>
    <w:p w:rsidR="005E1E64" w:rsidRPr="00A73FA1" w:rsidRDefault="005E1E64" w:rsidP="005E1E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5E1E64" w:rsidRPr="00A73FA1" w:rsidRDefault="005E1E64" w:rsidP="005E1E64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A73FA1">
        <w:rPr>
          <w:rFonts w:ascii="Arial" w:hAnsi="Arial" w:cs="Arial"/>
          <w:b/>
          <w:sz w:val="18"/>
          <w:szCs w:val="18"/>
          <w:u w:val="single"/>
        </w:rPr>
        <w:t>Pytanie 4:</w:t>
      </w:r>
    </w:p>
    <w:p w:rsidR="005E1E64" w:rsidRPr="00A73FA1" w:rsidRDefault="005E1E64" w:rsidP="005E1E64">
      <w:pPr>
        <w:spacing w:after="0"/>
        <w:rPr>
          <w:rFonts w:ascii="Arial" w:hAnsi="Arial" w:cs="Arial"/>
          <w:sz w:val="18"/>
          <w:szCs w:val="18"/>
        </w:rPr>
      </w:pPr>
      <w:r w:rsidRPr="00A73FA1">
        <w:rPr>
          <w:rFonts w:ascii="Arial" w:hAnsi="Arial" w:cs="Arial"/>
          <w:sz w:val="18"/>
          <w:szCs w:val="18"/>
        </w:rPr>
        <w:t>Czy Wykonawca w ofercie powinien uwzględnić pielęgnację i koszenie terenów zielonych? Jeżeli tak, to ilukrotne koszenie należy wycenić</w:t>
      </w:r>
    </w:p>
    <w:p w:rsidR="005E1E64" w:rsidRPr="00A73FA1" w:rsidRDefault="005E1E64" w:rsidP="005E1E64">
      <w:pPr>
        <w:tabs>
          <w:tab w:val="left" w:pos="0"/>
          <w:tab w:val="left" w:pos="9072"/>
        </w:tabs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A73FA1">
        <w:rPr>
          <w:rFonts w:ascii="Arial" w:hAnsi="Arial" w:cs="Arial"/>
          <w:b/>
          <w:sz w:val="18"/>
          <w:szCs w:val="18"/>
          <w:u w:val="single"/>
        </w:rPr>
        <w:t>Odpowiedź 4:</w:t>
      </w:r>
    </w:p>
    <w:p w:rsidR="00711EEA" w:rsidRPr="00A73FA1" w:rsidRDefault="005E1E64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A73FA1">
        <w:rPr>
          <w:rFonts w:ascii="Arial" w:eastAsia="Times New Roman" w:hAnsi="Arial" w:cs="Arial"/>
          <w:bCs/>
          <w:sz w:val="18"/>
          <w:szCs w:val="18"/>
        </w:rPr>
        <w:t>Wykonawca w ofercie winien uwzględnić roczną pielęgnację i dwukrotne koszenie zgodnie z zapisami SST D.08.03.01</w:t>
      </w:r>
    </w:p>
    <w:sectPr w:rsidR="00711EEA" w:rsidRPr="00A73FA1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06E" w:rsidRDefault="00FC706E" w:rsidP="002E4A85">
      <w:pPr>
        <w:spacing w:after="0" w:line="240" w:lineRule="auto"/>
      </w:pPr>
      <w:r>
        <w:separator/>
      </w:r>
    </w:p>
  </w:endnote>
  <w:endnote w:type="continuationSeparator" w:id="0">
    <w:p w:rsidR="00FC706E" w:rsidRDefault="00FC706E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A73FA1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06E" w:rsidRDefault="00FC706E" w:rsidP="002E4A85">
      <w:pPr>
        <w:spacing w:after="0" w:line="240" w:lineRule="auto"/>
      </w:pPr>
      <w:r>
        <w:separator/>
      </w:r>
    </w:p>
  </w:footnote>
  <w:footnote w:type="continuationSeparator" w:id="0">
    <w:p w:rsidR="00FC706E" w:rsidRDefault="00FC706E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64EE"/>
    <w:multiLevelType w:val="hybridMultilevel"/>
    <w:tmpl w:val="DEB44B1A"/>
    <w:lvl w:ilvl="0" w:tplc="DC3EC7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814242"/>
    <w:multiLevelType w:val="hybridMultilevel"/>
    <w:tmpl w:val="3FB470B0"/>
    <w:lvl w:ilvl="0" w:tplc="72F46C58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u w:val="none"/>
      </w:rPr>
    </w:lvl>
    <w:lvl w:ilvl="1" w:tplc="9CE2EFA8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5D1E6B"/>
    <w:multiLevelType w:val="hybridMultilevel"/>
    <w:tmpl w:val="DEB44B1A"/>
    <w:lvl w:ilvl="0" w:tplc="DC3EC7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150CD"/>
    <w:rsid w:val="000224EE"/>
    <w:rsid w:val="00072CA1"/>
    <w:rsid w:val="00073282"/>
    <w:rsid w:val="000838F5"/>
    <w:rsid w:val="000A4B27"/>
    <w:rsid w:val="000A79C2"/>
    <w:rsid w:val="000B6FFF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17C12"/>
    <w:rsid w:val="001205AD"/>
    <w:rsid w:val="00126D3C"/>
    <w:rsid w:val="0014786E"/>
    <w:rsid w:val="00150B02"/>
    <w:rsid w:val="00163DFB"/>
    <w:rsid w:val="00164360"/>
    <w:rsid w:val="00165689"/>
    <w:rsid w:val="001745E8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44E97"/>
    <w:rsid w:val="00250EA4"/>
    <w:rsid w:val="002542A2"/>
    <w:rsid w:val="00265319"/>
    <w:rsid w:val="00270240"/>
    <w:rsid w:val="0027482E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34C46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3F97"/>
    <w:rsid w:val="00424478"/>
    <w:rsid w:val="00431745"/>
    <w:rsid w:val="00447647"/>
    <w:rsid w:val="00456C7E"/>
    <w:rsid w:val="004573A3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42352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E1E64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B28AA"/>
    <w:rsid w:val="006C22C0"/>
    <w:rsid w:val="006D6B6B"/>
    <w:rsid w:val="006E498A"/>
    <w:rsid w:val="006F20FB"/>
    <w:rsid w:val="007048BC"/>
    <w:rsid w:val="00711EEA"/>
    <w:rsid w:val="007147D8"/>
    <w:rsid w:val="00714A96"/>
    <w:rsid w:val="00715BA6"/>
    <w:rsid w:val="00727805"/>
    <w:rsid w:val="00737E4B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5855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33CD9"/>
    <w:rsid w:val="00A6071A"/>
    <w:rsid w:val="00A6341A"/>
    <w:rsid w:val="00A651EF"/>
    <w:rsid w:val="00A65328"/>
    <w:rsid w:val="00A70A88"/>
    <w:rsid w:val="00A72442"/>
    <w:rsid w:val="00A73FA1"/>
    <w:rsid w:val="00A77D2D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4A34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A4E2D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04189"/>
    <w:rsid w:val="00E109B7"/>
    <w:rsid w:val="00E16EAE"/>
    <w:rsid w:val="00E21C9A"/>
    <w:rsid w:val="00E23A7B"/>
    <w:rsid w:val="00E30115"/>
    <w:rsid w:val="00E4632A"/>
    <w:rsid w:val="00E545DB"/>
    <w:rsid w:val="00E668ED"/>
    <w:rsid w:val="00E82587"/>
    <w:rsid w:val="00E84C8E"/>
    <w:rsid w:val="00E94D82"/>
    <w:rsid w:val="00EA2266"/>
    <w:rsid w:val="00EA7A60"/>
    <w:rsid w:val="00EB1A87"/>
    <w:rsid w:val="00EC7765"/>
    <w:rsid w:val="00ED05A8"/>
    <w:rsid w:val="00EF5176"/>
    <w:rsid w:val="00F12627"/>
    <w:rsid w:val="00F43101"/>
    <w:rsid w:val="00F43805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C706E"/>
    <w:rsid w:val="00FD3222"/>
    <w:rsid w:val="00FD5A71"/>
    <w:rsid w:val="00FD746C"/>
    <w:rsid w:val="00FD7E97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D6506C16-E944-41A1-B45B-488BDEC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6</cp:revision>
  <cp:lastPrinted>2020-01-23T13:11:00Z</cp:lastPrinted>
  <dcterms:created xsi:type="dcterms:W3CDTF">2020-04-17T06:07:00Z</dcterms:created>
  <dcterms:modified xsi:type="dcterms:W3CDTF">2020-09-17T08:03:00Z</dcterms:modified>
</cp:coreProperties>
</file>